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EAB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B6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第九届“创客中国”西藏自治区中小企业</w:t>
      </w:r>
    </w:p>
    <w:p w14:paraId="0D24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创新创业大赛晋级复赛项目名单</w:t>
      </w:r>
    </w:p>
    <w:p w14:paraId="751A2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4"/>
        <w:tblW w:w="49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884"/>
        <w:gridCol w:w="4302"/>
      </w:tblGrid>
      <w:tr w14:paraId="6D47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项目发布人</w:t>
            </w:r>
          </w:p>
        </w:tc>
      </w:tr>
      <w:tr w14:paraId="4B78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企业组</w:t>
            </w:r>
          </w:p>
        </w:tc>
      </w:tr>
      <w:tr w14:paraId="1D08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雪域心理——教育心理健康监测预警与咨询服务平台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西藏云汉科技有限公司</w:t>
            </w:r>
          </w:p>
        </w:tc>
      </w:tr>
      <w:tr w14:paraId="42AB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嘎玛日曲·星空藏药浴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西藏隆沐藏浴服务有限责任公司</w:t>
            </w:r>
          </w:p>
        </w:tc>
      </w:tr>
      <w:tr w14:paraId="22C8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国信金宏信息化项目质量鉴证科技服务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国信金宏信息咨询有限责任公司</w:t>
            </w:r>
          </w:p>
        </w:tc>
      </w:tr>
      <w:tr w14:paraId="78F9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高原多温段光热数字化系统的研发与应用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西藏凌光能源科技有限公司</w:t>
            </w:r>
          </w:p>
        </w:tc>
      </w:tr>
      <w:tr w14:paraId="10E6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西藏生态数智化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西藏赛文影业有限公司</w:t>
            </w:r>
          </w:p>
        </w:tc>
      </w:tr>
      <w:tr w14:paraId="124B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原创动漫电影《纳木措》摄制项目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西藏色吉娘姆文化传媒有限公司</w:t>
            </w:r>
          </w:p>
        </w:tc>
      </w:tr>
      <w:tr w14:paraId="33DC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数字藏韵：数字人文化创意与传承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西藏觉醒文化传播有限公司</w:t>
            </w:r>
          </w:p>
        </w:tc>
      </w:tr>
      <w:tr w14:paraId="7166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雪域欢歌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西藏城发莲华之宝文化发展有限公司</w:t>
            </w:r>
          </w:p>
        </w:tc>
      </w:tr>
      <w:tr w14:paraId="6429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“多位一体” 减碳智能循环经济产业园项目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西藏洁坤环保科技有限公司</w:t>
            </w:r>
          </w:p>
        </w:tc>
      </w:tr>
      <w:tr w14:paraId="1D46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高寒地区差异化农村光伏供水服务项目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中水净通（西藏）高原供水科技发展有限公司</w:t>
            </w:r>
          </w:p>
        </w:tc>
      </w:tr>
      <w:tr w14:paraId="091B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我是盲人，我为盲人服务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拉萨市扎久林盲文翻译有限责任公司</w:t>
            </w:r>
          </w:p>
        </w:tc>
      </w:tr>
      <w:tr w14:paraId="64CA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西藏建筑文化手工书书籍项目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拉萨昌红民族手工艺品有限公司</w:t>
            </w:r>
          </w:p>
        </w:tc>
      </w:tr>
      <w:tr w14:paraId="0D03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藏医药实用性转化研究项目（葆藏）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西藏葆藏生物医药科技有限责任公司</w:t>
            </w:r>
          </w:p>
        </w:tc>
      </w:tr>
      <w:tr w14:paraId="7867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“龙渊”站群管理系统V3.0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西藏藏软科技有限公司</w:t>
            </w:r>
          </w:p>
        </w:tc>
      </w:tr>
      <w:tr w14:paraId="4A3B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华艺智绘AI——地方艺术传承与乡村数字文化产业应用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西藏秦兆恒业科技有限公司</w:t>
            </w:r>
          </w:p>
        </w:tc>
      </w:tr>
      <w:tr w14:paraId="2921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云图行，翼定位——zhansen019智能信鸽足环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西藏雲图数据服务有限公司</w:t>
            </w:r>
          </w:p>
        </w:tc>
      </w:tr>
      <w:tr w14:paraId="0BDC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年产3.5万吨减塑固碳植物基环保材料产业化项目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西藏儒润环保科技有限公司</w:t>
            </w:r>
          </w:p>
        </w:tc>
      </w:tr>
      <w:tr w14:paraId="6921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玛咕巴原创藏服——西藏服饰文化传承和产业化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西藏又见科技有限公司</w:t>
            </w:r>
          </w:p>
        </w:tc>
      </w:tr>
      <w:tr w14:paraId="6797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城关古城引品入城引客入坊共创共建共益项目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西藏卓番林文化有限公司</w:t>
            </w:r>
          </w:p>
        </w:tc>
      </w:tr>
      <w:tr w14:paraId="6F32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西藏稞研农业科技青稞项目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西藏稞研农业科技有限公司</w:t>
            </w:r>
          </w:p>
        </w:tc>
      </w:tr>
      <w:tr w14:paraId="4FAE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打造藏医藏药产业链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西藏阿如朗杰藏医藏药开发有限公司</w:t>
            </w:r>
          </w:p>
        </w:tc>
      </w:tr>
      <w:tr w14:paraId="7B97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面向盐湖提锂的关键吸附材料及应用开发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西藏久吾新材料科技有限公司</w:t>
            </w:r>
          </w:p>
        </w:tc>
      </w:tr>
      <w:tr w14:paraId="0A7B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贡桑牌全新酥油茶机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阿里青戈科技有限公司</w:t>
            </w:r>
          </w:p>
        </w:tc>
      </w:tr>
      <w:tr w14:paraId="6AAF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西藏藏香猪全产业链运营模式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芒康雷曼事业有限公司</w:t>
            </w:r>
          </w:p>
        </w:tc>
      </w:tr>
      <w:tr w14:paraId="02AD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创客组</w:t>
            </w:r>
          </w:p>
        </w:tc>
      </w:tr>
      <w:tr w14:paraId="3F1A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“云端藏阁”——藏域建筑文创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于国庆</w:t>
            </w:r>
          </w:p>
        </w:tc>
      </w:tr>
      <w:tr w14:paraId="6F8D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基于深度学习的藏医药草分类识别模型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胡心龙</w:t>
            </w:r>
          </w:p>
        </w:tc>
      </w:tr>
      <w:tr w14:paraId="064F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智创藏艺——AI技术助力唐卡传承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许松涛</w:t>
            </w:r>
          </w:p>
        </w:tc>
      </w:tr>
      <w:tr w14:paraId="72F7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重金属有机污染物的克星——PAN@HKUST-1/SnO</w:t>
            </w:r>
            <w:r>
              <w:rPr>
                <w:rStyle w:val="8"/>
                <w:rFonts w:eastAsia="方正仿宋_GB2312"/>
                <w:sz w:val="21"/>
                <w:szCs w:val="21"/>
                <w:lang w:val="en-US" w:eastAsia="zh-CN" w:bidi="ar"/>
              </w:rPr>
              <w:t>₂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纳米纤维光催化材料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刘天乐</w:t>
            </w:r>
          </w:p>
        </w:tc>
      </w:tr>
      <w:tr w14:paraId="55F7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锦绣山“核”——高原核桃产业提质增效赋能者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薛岩晟</w:t>
            </w:r>
          </w:p>
        </w:tc>
      </w:tr>
      <w:tr w14:paraId="0BE6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“明眼辨路”——藏汉双语智能导盲杖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邓子丰</w:t>
            </w:r>
          </w:p>
        </w:tc>
      </w:tr>
    </w:tbl>
    <w:p w14:paraId="5A0EA90A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BF2886-4CE7-4793-896B-AF8EDFF574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D98F749-ADA1-4330-B361-181E807276F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CA46A4-EDC6-4E97-89CF-55321752C5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80E80BA-0D6B-4623-9F74-FF34264ABA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mEzYTFhOTVhMjllODcxNDE4NjdlY2VjYzE4NjkifQ=="/>
  </w:docVars>
  <w:rsids>
    <w:rsidRoot w:val="0C8208F9"/>
    <w:rsid w:val="01922C3E"/>
    <w:rsid w:val="03761410"/>
    <w:rsid w:val="061F2A86"/>
    <w:rsid w:val="0842650D"/>
    <w:rsid w:val="0C8208F9"/>
    <w:rsid w:val="17A45DCA"/>
    <w:rsid w:val="18B23343"/>
    <w:rsid w:val="2281570B"/>
    <w:rsid w:val="34C630A6"/>
    <w:rsid w:val="4DC711D6"/>
    <w:rsid w:val="5B9B0DD6"/>
    <w:rsid w:val="6E8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leftChars="200"/>
      <w:outlineLvl w:val="0"/>
    </w:pPr>
    <w:rPr>
      <w:rFonts w:ascii="Calibri" w:hAnsi="Calibri" w:eastAsia="方正黑体简体" w:cs="Times New Roman"/>
      <w:b/>
      <w:kern w:val="44"/>
      <w:sz w:val="32"/>
      <w:szCs w:val="2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outlineLvl w:val="1"/>
    </w:pPr>
    <w:rPr>
      <w:rFonts w:ascii="Arial" w:hAnsi="Arial" w:eastAsia="方正楷体_GBK" w:cs="Times New Roman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Calibri" w:hAnsi="Calibri" w:eastAsia="方正黑体简体" w:cs="Times New Roman"/>
      <w:b/>
      <w:kern w:val="44"/>
      <w:sz w:val="32"/>
      <w:szCs w:val="22"/>
    </w:rPr>
  </w:style>
  <w:style w:type="character" w:customStyle="1" w:styleId="7">
    <w:name w:val="标题 2 Char"/>
    <w:link w:val="3"/>
    <w:qFormat/>
    <w:uiPriority w:val="0"/>
    <w:rPr>
      <w:rFonts w:ascii="Arial" w:hAnsi="Arial" w:eastAsia="方正楷体_GBK" w:cs="Times New Roman"/>
      <w:b/>
      <w:sz w:val="32"/>
      <w:szCs w:val="22"/>
    </w:rPr>
  </w:style>
  <w:style w:type="character" w:customStyle="1" w:styleId="8">
    <w:name w:val="font5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4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1742</Characters>
  <Lines>0</Lines>
  <Paragraphs>0</Paragraphs>
  <TotalTime>8</TotalTime>
  <ScaleCrop>false</ScaleCrop>
  <LinksUpToDate>false</LinksUpToDate>
  <CharactersWithSpaces>1775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2024-08-20T08:06:00Z</dcterms:created>
  <dc:creator>Vchimed</dc:creator>
  <cp:lastModifiedBy>绵云冷萃小姑娘</cp:lastModifiedBy>
  <dcterms:modified xsi:type="dcterms:W3CDTF">2024-08-20T10:56:13Z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3220E5247A1A427DA1E435402C1CE56E_13</vt:lpwstr>
  </property>
</Properties>
</file>